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C5662A" w:rsidP="62E753B8" w:rsidRDefault="317F139F" w14:paraId="3A2BC4AF" w14:textId="4B0DEDC1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center"/>
        <w:rPr>
          <w:rFonts w:ascii="Calibri Light" w:hAnsi="Calibri Light" w:eastAsia="Calibri Light" w:cs="Calibri Light"/>
          <w:sz w:val="20"/>
          <w:szCs w:val="20"/>
        </w:rPr>
      </w:pPr>
      <w:r w:rsidRPr="62E753B8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*New product a</w:t>
      </w:r>
      <w:r w:rsidRPr="62E753B8" w:rsidR="7F362CB7">
        <w:rPr>
          <w:rFonts w:ascii="Calibri Light" w:hAnsi="Calibri Light" w:eastAsia="Calibri Light" w:cs="Calibri Light"/>
          <w:color w:val="333333"/>
          <w:sz w:val="20"/>
          <w:szCs w:val="20"/>
        </w:rPr>
        <w:t>nnouncement</w:t>
      </w:r>
      <w:r w:rsidRPr="62E753B8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*</w:t>
      </w:r>
      <w:r>
        <w:br/>
      </w:r>
      <w:r>
        <w:br/>
      </w:r>
      <w:r w:rsidRPr="62E753B8" w:rsidR="6BC69C7A">
        <w:rPr>
          <w:rFonts w:ascii="Calibri Light" w:hAnsi="Calibri Light" w:eastAsia="Calibri Light" w:cs="Calibri Light"/>
          <w:color w:val="333333"/>
          <w:sz w:val="20"/>
          <w:szCs w:val="20"/>
        </w:rPr>
        <w:t>Roper Pump introduces smaller sizes for eX Series pump!</w:t>
      </w:r>
    </w:p>
    <w:p w:rsidR="00C5662A" w:rsidP="62E753B8" w:rsidRDefault="317F139F" w14:paraId="2C078E63" w14:textId="7B52F500">
      <w:pPr>
        <w:pStyle w:val="ListParagraph"/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center"/>
        <w:rPr>
          <w:rFonts w:ascii="Calibri Light" w:hAnsi="Calibri Light" w:eastAsia="Calibri Light" w:cs="Calibri Light"/>
          <w:sz w:val="20"/>
          <w:szCs w:val="20"/>
        </w:rPr>
      </w:pP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The 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eX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Series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is here and </w:t>
      </w:r>
      <w:r w:rsidRPr="5578A789" w:rsidR="5FA4CAD2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now available in sizes 11, 17, </w:t>
      </w:r>
      <w:r w:rsidRPr="5578A789" w:rsidR="71C0E945">
        <w:rPr>
          <w:rFonts w:ascii="Calibri Light" w:hAnsi="Calibri Light" w:eastAsia="Calibri Light" w:cs="Calibri Light"/>
          <w:color w:val="333333"/>
          <w:sz w:val="20"/>
          <w:szCs w:val="20"/>
        </w:rPr>
        <w:t>&amp; 22</w:t>
      </w:r>
      <w:r w:rsidRPr="5578A789" w:rsidR="5FA4CAD2">
        <w:rPr>
          <w:rFonts w:ascii="Calibri Light" w:hAnsi="Calibri Light" w:eastAsia="Calibri Light" w:cs="Calibri Light"/>
          <w:color w:val="333333"/>
          <w:sz w:val="20"/>
          <w:szCs w:val="20"/>
        </w:rPr>
        <w:t>. Features include: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-Hardened internals for superior durability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-Higher flow rates</w:t>
      </w:r>
      <w:r w:rsidRPr="5578A789" w:rsidR="228B2642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in existing footprint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-Improved sealing options to 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eliminate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leaking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-No external grease system 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required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-Easy to maintain</w:t>
      </w:r>
      <w:r>
        <w:br/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Call today and discover the all-new 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eX</w:t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series.</w:t>
      </w:r>
      <w:r>
        <w:br/>
      </w:r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📱(706) 335-5551</w:t>
      </w:r>
      <w:r>
        <w:br/>
      </w:r>
      <w:hyperlink r:id="R9ade083d394f4c0d">
        <w:r w:rsidRPr="5578A789" w:rsidR="317F139F">
          <w:rPr>
            <w:rStyle w:val="Hyperlink"/>
            <w:rFonts w:ascii="Calibri Light" w:hAnsi="Calibri Light" w:eastAsia="Calibri Light" w:cs="Calibri Light"/>
            <w:color w:val="333333"/>
            <w:sz w:val="20"/>
            <w:szCs w:val="20"/>
          </w:rPr>
          <w:t>https://roperpumps.com/eX-Series/</w:t>
        </w:r>
        <w:r>
          <w:br/>
        </w:r>
        <w:r>
          <w:br/>
        </w:r>
      </w:hyperlink>
      <w:r w:rsidRPr="5578A789" w:rsidR="317F139F">
        <w:rPr>
          <w:rFonts w:ascii="Calibri Light" w:hAnsi="Calibri Light" w:eastAsia="Calibri Light" w:cs="Calibri Light"/>
          <w:color w:val="333333"/>
          <w:sz w:val="20"/>
          <w:szCs w:val="20"/>
        </w:rPr>
        <w:t>#innovation #pumpingsolutions #georgiapumpingsolutions #industry #pumpingsolutions #RoperPumpCompany #efficiency #industrialsolutions</w:t>
      </w:r>
    </w:p>
    <w:p w:rsidR="317F139F" w:rsidP="21F13EE5" w:rsidRDefault="317F139F" w14:paraId="57B89DE6" w14:textId="475BBA1E">
      <w:pPr>
        <w:jc w:val="center"/>
      </w:pPr>
      <w:r w:rsidR="5DB53896">
        <w:drawing>
          <wp:inline wp14:editId="2DB8752B" wp14:anchorId="57990B79">
            <wp:extent cx="3398931" cy="3398931"/>
            <wp:effectExtent l="0" t="0" r="0" b="0"/>
            <wp:docPr id="1590412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7478d9a20447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31" cy="33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F13EE5" w:rsidP="21F13EE5" w:rsidRDefault="21F13EE5" w14:paraId="048B056D" w14:textId="1F277F4E">
      <w:pPr>
        <w:jc w:val="center"/>
        <w:rPr>
          <w:rFonts w:ascii="Calibri Light" w:hAnsi="Calibri Light" w:eastAsia="Calibri Light" w:cs="Calibri Light"/>
          <w:sz w:val="20"/>
          <w:szCs w:val="20"/>
        </w:rPr>
      </w:pPr>
    </w:p>
    <w:p w:rsidR="2DF044DC" w:rsidP="21F13EE5" w:rsidRDefault="2DF044DC" w14:paraId="7AE90024" w14:textId="1FFDF70B">
      <w:pPr>
        <w:pStyle w:val="ListParagraph"/>
        <w:numPr>
          <w:ilvl w:val="0"/>
          <w:numId w:val="1"/>
        </w:numPr>
        <w:jc w:val="center"/>
        <w:rPr>
          <w:rFonts w:ascii="Calibri Light" w:hAnsi="Calibri Light" w:eastAsia="Calibri Light" w:cs="Calibri Light"/>
          <w:sz w:val="20"/>
          <w:szCs w:val="20"/>
        </w:rPr>
      </w:pPr>
      <w:r w:rsidRPr="65B66973" w:rsidR="2DB60FEF">
        <w:rPr>
          <w:rFonts w:ascii="Calibri Light" w:hAnsi="Calibri Light" w:eastAsia="Calibri Light" w:cs="Calibri Light"/>
          <w:color w:val="333333"/>
          <w:sz w:val="20"/>
          <w:szCs w:val="20"/>
        </w:rPr>
        <w:t>Need to handle abrasive fluids</w:t>
      </w:r>
      <w:r w:rsidRPr="65B66973" w:rsidR="042A99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while </w:t>
      </w:r>
      <w:r w:rsidRPr="65B66973" w:rsidR="3E083168">
        <w:rPr>
          <w:rFonts w:ascii="Calibri Light" w:hAnsi="Calibri Light" w:eastAsia="Calibri Light" w:cs="Calibri Light"/>
          <w:color w:val="333333"/>
          <w:sz w:val="20"/>
          <w:szCs w:val="20"/>
        </w:rPr>
        <w:t>maintaining</w:t>
      </w:r>
      <w:r w:rsidRPr="65B66973" w:rsidR="042A99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your existing footprint</w:t>
      </w:r>
      <w:r w:rsidRPr="65B66973" w:rsidR="2DF044DC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? </w:t>
      </w:r>
    </w:p>
    <w:p w:rsidR="2DF044DC" w:rsidP="21F13EE5" w:rsidRDefault="2DF044DC" w14:paraId="1B807D45" w14:textId="5CC0517B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  <w:r w:rsidRPr="5578A789" w:rsidR="2DF044DC">
        <w:rPr>
          <w:rFonts w:ascii="Calibri Light" w:hAnsi="Calibri Light" w:eastAsia="Calibri Light" w:cs="Calibri Light"/>
          <w:sz w:val="20"/>
          <w:szCs w:val="20"/>
        </w:rPr>
        <w:t>We’re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 proud to announce the 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eX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 Series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 pump </w:t>
      </w:r>
      <w:r w:rsidRPr="5578A789" w:rsidR="2DDBD5DE">
        <w:rPr>
          <w:rFonts w:ascii="Calibri Light" w:hAnsi="Calibri Light" w:eastAsia="Calibri Light" w:cs="Calibri Light"/>
          <w:sz w:val="20"/>
          <w:szCs w:val="20"/>
        </w:rPr>
        <w:t>ha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s set a new standard in the industry</w:t>
      </w:r>
      <w:r w:rsidRPr="5578A789" w:rsidR="1D2CED03">
        <w:rPr>
          <w:rFonts w:ascii="Calibri Light" w:hAnsi="Calibri Light" w:eastAsia="Calibri Light" w:cs="Calibri Light"/>
          <w:sz w:val="20"/>
          <w:szCs w:val="20"/>
        </w:rPr>
        <w:t xml:space="preserve">, and </w:t>
      </w:r>
      <w:r w:rsidRPr="5578A789" w:rsidR="1D2CED03">
        <w:rPr>
          <w:rFonts w:ascii="Calibri Light" w:hAnsi="Calibri Light" w:eastAsia="Calibri Light" w:cs="Calibri Light"/>
          <w:sz w:val="20"/>
          <w:szCs w:val="20"/>
        </w:rPr>
        <w:t>it’s</w:t>
      </w:r>
      <w:r w:rsidRPr="5578A789" w:rsidR="1D2CED03">
        <w:rPr>
          <w:rFonts w:ascii="Calibri Light" w:hAnsi="Calibri Light" w:eastAsia="Calibri Light" w:cs="Calibri Light"/>
          <w:sz w:val="20"/>
          <w:szCs w:val="20"/>
        </w:rPr>
        <w:t xml:space="preserve"> now available in smaller sizes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. With 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it’s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 hardened internals, this pump provides superior dependability, 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e</w:t>
      </w:r>
      <w:r w:rsidRPr="5578A789" w:rsidR="2C16EBF2">
        <w:rPr>
          <w:rFonts w:ascii="Calibri Light" w:hAnsi="Calibri Light" w:eastAsia="Calibri Light" w:cs="Calibri Light"/>
          <w:sz w:val="20"/>
          <w:szCs w:val="20"/>
        </w:rPr>
        <w:t>x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tended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 xml:space="preserve"> pump life, an unprecedented adap</w:t>
      </w:r>
      <w:r w:rsidRPr="5578A789" w:rsidR="1A6A52DC">
        <w:rPr>
          <w:rFonts w:ascii="Calibri Light" w:hAnsi="Calibri Light" w:eastAsia="Calibri Light" w:cs="Calibri Light"/>
          <w:sz w:val="20"/>
          <w:szCs w:val="20"/>
        </w:rPr>
        <w:t>t</w:t>
      </w:r>
      <w:r w:rsidRPr="5578A789" w:rsidR="2DF044DC">
        <w:rPr>
          <w:rFonts w:ascii="Calibri Light" w:hAnsi="Calibri Light" w:eastAsia="Calibri Light" w:cs="Calibri Light"/>
          <w:sz w:val="20"/>
          <w:szCs w:val="20"/>
        </w:rPr>
        <w:t>ability t</w:t>
      </w:r>
      <w:r w:rsidRPr="5578A789" w:rsidR="1439BF12">
        <w:rPr>
          <w:rFonts w:ascii="Calibri Light" w:hAnsi="Calibri Light" w:eastAsia="Calibri Light" w:cs="Calibri Light"/>
          <w:sz w:val="20"/>
          <w:szCs w:val="20"/>
        </w:rPr>
        <w:t>o</w:t>
      </w:r>
      <w:r w:rsidRPr="5578A789" w:rsidR="1403BC78">
        <w:rPr>
          <w:rFonts w:ascii="Calibri Light" w:hAnsi="Calibri Light" w:eastAsia="Calibri Light" w:cs="Calibri Light"/>
          <w:sz w:val="20"/>
          <w:szCs w:val="20"/>
        </w:rPr>
        <w:t xml:space="preserve"> handling multiple viscosities, and produces industry-leading flow rates. </w:t>
      </w:r>
    </w:p>
    <w:p w:rsidR="78746D8D" w:rsidP="21F13EE5" w:rsidRDefault="78746D8D" w14:paraId="140C427E" w14:textId="40E6A213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</w:p>
    <w:p w:rsidR="21F13EE5" w:rsidP="62E753B8" w:rsidRDefault="00344147" w14:paraId="2029DB9C" w14:textId="056D1580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  <w:r>
        <w:br/>
      </w:r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Call today and discover the </w:t>
      </w:r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>eX</w:t>
      </w:r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series.</w:t>
      </w:r>
      <w:r>
        <w:br/>
      </w:r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>📱(</w:t>
      </w:r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>706) 335-5551</w:t>
      </w:r>
      <w:r>
        <w:br/>
      </w:r>
      <w:hyperlink r:id="Rec6f9c332af24755">
        <w:r w:rsidRPr="0C42907F" w:rsidR="5C4DF2F5">
          <w:rPr>
            <w:rStyle w:val="Hyperlink"/>
            <w:rFonts w:ascii="Calibri Light" w:hAnsi="Calibri Light" w:eastAsia="Calibri Light" w:cs="Calibri Light"/>
            <w:color w:val="333333"/>
            <w:sz w:val="20"/>
            <w:szCs w:val="20"/>
          </w:rPr>
          <w:t>https://roperpumps.com/eX-Series/</w:t>
        </w:r>
        <w:r>
          <w:br/>
        </w:r>
        <w:r>
          <w:br/>
        </w:r>
      </w:hyperlink>
      <w:r w:rsidRPr="0C42907F" w:rsidR="5C4DF2F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#innovation #pumpingsolutions #georgiapumpingsolutions #industry #pumpingsolutions #RoperPumpCompany #efficiency </w:t>
      </w:r>
    </w:p>
    <w:p w:rsidR="590F380D" w:rsidP="0C42907F" w:rsidRDefault="590F380D" w14:paraId="6EA5F744" w14:textId="69E0B050">
      <w:pPr>
        <w:pStyle w:val="Normal"/>
        <w:jc w:val="center"/>
      </w:pPr>
      <w:r w:rsidR="644C375B">
        <w:drawing>
          <wp:inline wp14:editId="26A21B8A" wp14:anchorId="47CC74F8">
            <wp:extent cx="4533900" cy="4533900"/>
            <wp:effectExtent l="0" t="0" r="0" b="0"/>
            <wp:docPr id="727827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639b39684342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0F380D" w:rsidP="21F13EE5" w:rsidRDefault="590F380D" w14:paraId="7F9C29F1" w14:textId="223CEDC9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  <w:r>
        <w:br/>
      </w:r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Call today and discover the all-new </w:t>
      </w:r>
      <w:proofErr w:type="spellStart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>eX</w:t>
      </w:r>
      <w:proofErr w:type="spellEnd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series.</w:t>
      </w:r>
      <w:r>
        <w:br/>
      </w:r>
      <w:proofErr w:type="gramStart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>📱(</w:t>
      </w:r>
      <w:proofErr w:type="gramEnd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>706) 335-5551</w:t>
      </w:r>
      <w:r>
        <w:br/>
      </w:r>
      <w:hyperlink r:id="rId17">
        <w:r w:rsidRPr="21F13EE5">
          <w:rPr>
            <w:rStyle w:val="Hyperlink"/>
            <w:rFonts w:ascii="Calibri Light" w:hAnsi="Calibri Light" w:eastAsia="Calibri Light" w:cs="Calibri Light"/>
            <w:color w:val="333333"/>
            <w:sz w:val="20"/>
            <w:szCs w:val="20"/>
          </w:rPr>
          <w:t>https://roperpumps.com/eX-Series/</w:t>
        </w:r>
        <w:r>
          <w:br/>
        </w:r>
        <w:r>
          <w:br/>
        </w:r>
      </w:hyperlink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#innovation #pumpingsolutions #georgiapumpingsolutions #industry #pumpingsolutions #RoperPumpCompany #efficiency </w:t>
      </w:r>
    </w:p>
    <w:p w:rsidR="5C3B66B2" w:rsidP="21F13EE5" w:rsidRDefault="5C3B66B2" w14:paraId="3274569B" w14:textId="71990013">
      <w:pPr>
        <w:pStyle w:val="ListParagraph"/>
        <w:numPr>
          <w:ilvl w:val="0"/>
          <w:numId w:val="1"/>
        </w:numPr>
        <w:jc w:val="center"/>
        <w:rPr>
          <w:rFonts w:ascii="Calibri Light" w:hAnsi="Calibri Light" w:eastAsia="Calibri Light" w:cs="Calibri Light"/>
          <w:color w:val="333333"/>
          <w:sz w:val="20"/>
          <w:szCs w:val="20"/>
        </w:rPr>
      </w:pPr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Curious to see if the Roper Pump </w:t>
      </w:r>
      <w:proofErr w:type="spellStart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>eX</w:t>
      </w:r>
      <w:proofErr w:type="spellEnd"/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 xml:space="preserve"> Series will work with your applications? Take the quiz to find out!</w:t>
      </w:r>
    </w:p>
    <w:p w:rsidR="5C3B66B2" w:rsidP="21F13EE5" w:rsidRDefault="5C3B66B2" w14:paraId="62D65C2B" w14:textId="4BAA374B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  <w:r w:rsidRPr="21F13EE5">
        <w:rPr>
          <w:rFonts w:ascii="Calibri Light" w:hAnsi="Calibri Light" w:eastAsia="Calibri Light" w:cs="Calibri Light"/>
          <w:color w:val="333333"/>
          <w:sz w:val="20"/>
          <w:szCs w:val="20"/>
          <w:u w:val="single"/>
        </w:rPr>
        <w:t>h</w:t>
      </w:r>
      <w:hyperlink r:id="rId18">
        <w:r w:rsidRPr="21F13EE5">
          <w:rPr>
            <w:rStyle w:val="Hyperlink"/>
            <w:rFonts w:ascii="Calibri Light" w:hAnsi="Calibri Light" w:eastAsia="Calibri Light" w:cs="Calibri Light"/>
            <w:color w:val="333333"/>
            <w:sz w:val="20"/>
            <w:szCs w:val="20"/>
          </w:rPr>
          <w:t>ttps://roperpumps.com/eX-Series/</w:t>
        </w:r>
        <w:r>
          <w:br/>
        </w:r>
        <w:r>
          <w:br/>
        </w:r>
      </w:hyperlink>
      <w:r w:rsidRPr="21F13EE5">
        <w:rPr>
          <w:rFonts w:ascii="Calibri Light" w:hAnsi="Calibri Light" w:eastAsia="Calibri Light" w:cs="Calibri Light"/>
          <w:color w:val="333333"/>
          <w:sz w:val="20"/>
          <w:szCs w:val="20"/>
        </w:rPr>
        <w:t>#innovation #pumpingsolutions #georgiapumpingsolutions #industry #pumpingsolutions #RoperPumpCompany #efficiency</w:t>
      </w:r>
    </w:p>
    <w:p w:rsidR="21F13EE5" w:rsidP="21F13EE5" w:rsidRDefault="21F13EE5" w14:paraId="02CF8A3E" w14:textId="6F83543F">
      <w:pPr>
        <w:ind w:left="720"/>
        <w:jc w:val="center"/>
      </w:pPr>
    </w:p>
    <w:p w:rsidR="478C53B2" w:rsidP="21F13EE5" w:rsidRDefault="478C53B2" w14:paraId="4BEEE7DA" w14:textId="0057C49B">
      <w:pPr>
        <w:ind w:left="1440"/>
        <w:jc w:val="center"/>
      </w:pPr>
      <w:r w:rsidR="475CE8DD">
        <w:drawing>
          <wp:inline wp14:editId="7D9B4C93" wp14:anchorId="415DFF8E">
            <wp:extent cx="3926541" cy="3926541"/>
            <wp:effectExtent l="152400" t="171450" r="131445" b="150495"/>
            <wp:docPr id="390420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4d17e7a3f24f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26541" cy="3926541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190500" cap="rnd">
                      <a:solidFill>
                        <a:srgbClr val="FFFFFF"/>
                      </a:solidFill>
                    </a:ln>
                    <a:effectLst xmlns:a="http://schemas.openxmlformats.org/drawingml/2006/main"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800000"/>
                      </a:lightRig>
                    </a:scene3d>
                    <a:sp3d xmlns:a="http://schemas.openxmlformats.org/drawingml/2006/main"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21F13EE5" w:rsidP="21F13EE5" w:rsidRDefault="21F13EE5" w14:paraId="5DE79626" w14:textId="32702BC7">
      <w:pPr>
        <w:ind w:left="720"/>
        <w:jc w:val="center"/>
        <w:rPr>
          <w:rFonts w:ascii="Calibri Light" w:hAnsi="Calibri Light" w:eastAsia="Calibri Light" w:cs="Calibri Light"/>
          <w:color w:val="333333"/>
          <w:sz w:val="20"/>
          <w:szCs w:val="20"/>
        </w:rPr>
      </w:pPr>
    </w:p>
    <w:p w:rsidR="21F13EE5" w:rsidP="21F13EE5" w:rsidRDefault="21F13EE5" w14:paraId="2C5456A2" w14:textId="63AA757C">
      <w:pPr>
        <w:ind w:left="720"/>
        <w:jc w:val="center"/>
        <w:rPr>
          <w:rFonts w:ascii="Calibri Light" w:hAnsi="Calibri Light" w:eastAsia="Calibri Light" w:cs="Calibri Light"/>
          <w:color w:val="333333"/>
          <w:sz w:val="20"/>
          <w:szCs w:val="20"/>
        </w:rPr>
      </w:pPr>
    </w:p>
    <w:p w:rsidR="21F13EE5" w:rsidP="21F13EE5" w:rsidRDefault="21F13EE5" w14:paraId="55CA44DA" w14:textId="795369CE">
      <w:pPr>
        <w:ind w:left="720"/>
        <w:jc w:val="center"/>
        <w:rPr>
          <w:rFonts w:ascii="Calibri Light" w:hAnsi="Calibri Light" w:eastAsia="Calibri Light" w:cs="Calibri Light"/>
          <w:sz w:val="20"/>
          <w:szCs w:val="20"/>
        </w:rPr>
      </w:pPr>
    </w:p>
    <w:sectPr w:rsidR="21F13EE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875014"/>
    <w:multiLevelType w:val="hybridMultilevel"/>
    <w:tmpl w:val="3FFAECE4"/>
    <w:lvl w:ilvl="0" w:tplc="6D665816">
      <w:start w:val="1"/>
      <w:numFmt w:val="decimal"/>
      <w:lvlText w:val="%1."/>
      <w:lvlJc w:val="left"/>
      <w:pPr>
        <w:ind w:left="720" w:hanging="360"/>
      </w:pPr>
    </w:lvl>
    <w:lvl w:ilvl="1" w:tplc="C0EA632A">
      <w:start w:val="1"/>
      <w:numFmt w:val="lowerLetter"/>
      <w:lvlText w:val="%2."/>
      <w:lvlJc w:val="left"/>
      <w:pPr>
        <w:ind w:left="1440" w:hanging="360"/>
      </w:pPr>
    </w:lvl>
    <w:lvl w:ilvl="2" w:tplc="C6901488">
      <w:start w:val="1"/>
      <w:numFmt w:val="lowerRoman"/>
      <w:lvlText w:val="%3."/>
      <w:lvlJc w:val="right"/>
      <w:pPr>
        <w:ind w:left="2160" w:hanging="180"/>
      </w:pPr>
    </w:lvl>
    <w:lvl w:ilvl="3" w:tplc="1166E110">
      <w:start w:val="1"/>
      <w:numFmt w:val="decimal"/>
      <w:lvlText w:val="%4."/>
      <w:lvlJc w:val="left"/>
      <w:pPr>
        <w:ind w:left="2880" w:hanging="360"/>
      </w:pPr>
    </w:lvl>
    <w:lvl w:ilvl="4" w:tplc="D61A54C8">
      <w:start w:val="1"/>
      <w:numFmt w:val="lowerLetter"/>
      <w:lvlText w:val="%5."/>
      <w:lvlJc w:val="left"/>
      <w:pPr>
        <w:ind w:left="3600" w:hanging="360"/>
      </w:pPr>
    </w:lvl>
    <w:lvl w:ilvl="5" w:tplc="CEE240EA">
      <w:start w:val="1"/>
      <w:numFmt w:val="lowerRoman"/>
      <w:lvlText w:val="%6."/>
      <w:lvlJc w:val="right"/>
      <w:pPr>
        <w:ind w:left="4320" w:hanging="180"/>
      </w:pPr>
    </w:lvl>
    <w:lvl w:ilvl="6" w:tplc="B388E4D0">
      <w:start w:val="1"/>
      <w:numFmt w:val="decimal"/>
      <w:lvlText w:val="%7."/>
      <w:lvlJc w:val="left"/>
      <w:pPr>
        <w:ind w:left="5040" w:hanging="360"/>
      </w:pPr>
    </w:lvl>
    <w:lvl w:ilvl="7" w:tplc="973C604C">
      <w:start w:val="1"/>
      <w:numFmt w:val="lowerLetter"/>
      <w:lvlText w:val="%8."/>
      <w:lvlJc w:val="left"/>
      <w:pPr>
        <w:ind w:left="5760" w:hanging="360"/>
      </w:pPr>
    </w:lvl>
    <w:lvl w:ilvl="8" w:tplc="B91C1386">
      <w:start w:val="1"/>
      <w:numFmt w:val="lowerRoman"/>
      <w:lvlText w:val="%9."/>
      <w:lvlJc w:val="right"/>
      <w:pPr>
        <w:ind w:left="6480" w:hanging="180"/>
      </w:pPr>
    </w:lvl>
  </w:abstractNum>
  <w:num w:numId="1" w16cid:durableId="89843784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3B9B89"/>
    <w:rsid w:val="00344147"/>
    <w:rsid w:val="006473AF"/>
    <w:rsid w:val="00C5662A"/>
    <w:rsid w:val="02113644"/>
    <w:rsid w:val="0239A13A"/>
    <w:rsid w:val="042A99E5"/>
    <w:rsid w:val="06FDA886"/>
    <w:rsid w:val="076B1B8E"/>
    <w:rsid w:val="0C42907F"/>
    <w:rsid w:val="0C7E13B2"/>
    <w:rsid w:val="0DC9D96B"/>
    <w:rsid w:val="0E6A91C6"/>
    <w:rsid w:val="13D26D08"/>
    <w:rsid w:val="1403BC78"/>
    <w:rsid w:val="1439BF12"/>
    <w:rsid w:val="154D4196"/>
    <w:rsid w:val="15E0C337"/>
    <w:rsid w:val="189E8918"/>
    <w:rsid w:val="1A6A52DC"/>
    <w:rsid w:val="1D2CED03"/>
    <w:rsid w:val="21F13EE5"/>
    <w:rsid w:val="228B2642"/>
    <w:rsid w:val="2B2FC289"/>
    <w:rsid w:val="2C16EBF2"/>
    <w:rsid w:val="2DB60FEF"/>
    <w:rsid w:val="2DDBD5DE"/>
    <w:rsid w:val="2DF044DC"/>
    <w:rsid w:val="2F8F37C0"/>
    <w:rsid w:val="317F139F"/>
    <w:rsid w:val="35393F7E"/>
    <w:rsid w:val="3C3C2C6B"/>
    <w:rsid w:val="3E083168"/>
    <w:rsid w:val="435B9021"/>
    <w:rsid w:val="44DE3825"/>
    <w:rsid w:val="475CE8DD"/>
    <w:rsid w:val="478C53B2"/>
    <w:rsid w:val="4815D8E7"/>
    <w:rsid w:val="503B9B89"/>
    <w:rsid w:val="52BAA2A7"/>
    <w:rsid w:val="539C2C4F"/>
    <w:rsid w:val="550CB1DD"/>
    <w:rsid w:val="5578A789"/>
    <w:rsid w:val="5783EF43"/>
    <w:rsid w:val="590F380D"/>
    <w:rsid w:val="5C3B66B2"/>
    <w:rsid w:val="5C4DF2F5"/>
    <w:rsid w:val="5DB53896"/>
    <w:rsid w:val="5E18A155"/>
    <w:rsid w:val="5FA4CAD2"/>
    <w:rsid w:val="6179EB83"/>
    <w:rsid w:val="62E753B8"/>
    <w:rsid w:val="644C375B"/>
    <w:rsid w:val="65B66973"/>
    <w:rsid w:val="6BC69C7A"/>
    <w:rsid w:val="6D95CC89"/>
    <w:rsid w:val="712FBA7C"/>
    <w:rsid w:val="71C0E945"/>
    <w:rsid w:val="78746D8D"/>
    <w:rsid w:val="7C2EA941"/>
    <w:rsid w:val="7F36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3B9B89"/>
  <w15:chartTrackingRefBased/>
  <w15:docId w15:val="{560E5FDD-73CD-4949-94DD-A4453BAA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13" /><Relationship Type="http://schemas.openxmlformats.org/officeDocument/2006/relationships/hyperlink" Target="https://roperpumps.com/eX-Series/" TargetMode="External" Id="rId18" /><Relationship Type="http://schemas.openxmlformats.org/officeDocument/2006/relationships/customXml" Target="../customXml/item3.xml" Id="rId3" /><Relationship Type="http://schemas.microsoft.com/office/2011/relationships/people" Target="people.xml" Id="rId21" /><Relationship Type="http://schemas.openxmlformats.org/officeDocument/2006/relationships/webSettings" Target="webSettings.xml" Id="rId7" /><Relationship Type="http://schemas.openxmlformats.org/officeDocument/2006/relationships/hyperlink" Target="https://roperpumps.com/eX-Series/" TargetMode="Externa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microsoft.com/office/2016/09/relationships/commentsIds" Target="commentsIds.xml" Id="rId14" /><Relationship Type="http://schemas.openxmlformats.org/officeDocument/2006/relationships/theme" Target="theme/theme1.xml" Id="rId22" /><Relationship Type="http://schemas.openxmlformats.org/officeDocument/2006/relationships/image" Target="/media/image5.png" Id="Rf87478d9a2044762" /><Relationship Type="http://schemas.openxmlformats.org/officeDocument/2006/relationships/image" Target="/media/image6.png" Id="R194d17e7a3f24f6f" /><Relationship Type="http://schemas.openxmlformats.org/officeDocument/2006/relationships/hyperlink" Target="https://roperpumps.com/eX-Series/" TargetMode="External" Id="Rec6f9c332af24755" /><Relationship Type="http://schemas.openxmlformats.org/officeDocument/2006/relationships/image" Target="/media/image4.png" Id="R9c639b3968434228" /><Relationship Type="http://schemas.openxmlformats.org/officeDocument/2006/relationships/hyperlink" Target="https://roperpumps.com/eX-Series/" TargetMode="External" Id="R9ade083d394f4c0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D40A8CFBBD9E4EB44A1B12D65175A4" ma:contentTypeVersion="15" ma:contentTypeDescription="Create a new document." ma:contentTypeScope="" ma:versionID="ceebe556499252e698b91486acfc1ba8">
  <xsd:schema xmlns:xsd="http://www.w3.org/2001/XMLSchema" xmlns:xs="http://www.w3.org/2001/XMLSchema" xmlns:p="http://schemas.microsoft.com/office/2006/metadata/properties" xmlns:ns2="7a8967ab-6131-407a-8581-109899cf16e8" xmlns:ns3="e6549fd6-9b9b-44bf-b251-208137755043" targetNamespace="http://schemas.microsoft.com/office/2006/metadata/properties" ma:root="true" ma:fieldsID="077391bc19d4b77c8a670c585e958f09" ns2:_="" ns3:_="">
    <xsd:import namespace="7a8967ab-6131-407a-8581-109899cf16e8"/>
    <xsd:import namespace="e6549fd6-9b9b-44bf-b251-208137755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967ab-6131-407a-8581-109899cf1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f9556d-83d5-47de-a339-a6eeed7d11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49fd6-9b9b-44bf-b251-208137755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7114d12-37d4-4d9a-bc62-18e0f2a43f68}" ma:internalName="TaxCatchAll" ma:showField="CatchAllData" ma:web="e6549fd6-9b9b-44bf-b251-208137755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49fd6-9b9b-44bf-b251-208137755043" xsi:nil="true"/>
    <SharedWithUsers xmlns="e6549fd6-9b9b-44bf-b251-208137755043">
      <UserInfo>
        <DisplayName/>
        <AccountId xsi:nil="true"/>
        <AccountType/>
      </UserInfo>
    </SharedWithUsers>
    <lcf76f155ced4ddcb4097134ff3c332f xmlns="7a8967ab-6131-407a-8581-109899cf16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1648C5-ADE4-4375-B5F4-37C41FF93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967ab-6131-407a-8581-109899cf16e8"/>
    <ds:schemaRef ds:uri="e6549fd6-9b9b-44bf-b251-208137755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662788-CCBF-43A0-BE0D-78D54BF97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406E41-92FB-4381-8C0F-A19BFE775539}">
  <ds:schemaRefs>
    <ds:schemaRef ds:uri="http://schemas.microsoft.com/office/2006/metadata/properties"/>
    <ds:schemaRef ds:uri="http://schemas.microsoft.com/office/infopath/2007/PartnerControls"/>
    <ds:schemaRef ds:uri="e6549fd6-9b9b-44bf-b251-208137755043"/>
    <ds:schemaRef ds:uri="dbdefdcd-7dd1-4796-b30b-a02683b3073b"/>
    <ds:schemaRef ds:uri="7a8967ab-6131-407a-8581-109899cf16e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Sarah-Beth Knight</dc:creator>
  <keywords/>
  <dc:description/>
  <lastModifiedBy>Sarah-Beth Knight</lastModifiedBy>
  <revision>6</revision>
  <dcterms:created xsi:type="dcterms:W3CDTF">2024-09-17T20:24:00.0000000Z</dcterms:created>
  <dcterms:modified xsi:type="dcterms:W3CDTF">2024-10-28T16:33:51.2415295Z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0x010100BFD40A8CFBBD9E4EB44A1B12D65175A4</vt:lpwstr>
  </property>
  <property fmtid="{D5CDD505-2E9C-101B-9397-08002B2CF9AE}" pid="3" name="MediaServiceImageTags">
    <vt:lpwstr/>
  </property>
  <property fmtid="{D5CDD505-2E9C-101B-9397-08002B2CF9AE}" pid="4" name="GrammarlyDocumentId">
    <vt:lpwstr>b7bc038f9e63fae88fcb748f8a0ecf01b336fc3a68d9aa9f012991d4f93531f8</vt:lpwstr>
  </property>
</Properties>
</file>